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A346" w14:textId="634B9665" w:rsidR="00C8080B" w:rsidRDefault="00BA35D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MAJÁLES OSTRAVA JE TADY. NA CO SE MŮŽETE TĚŠIT?</w:t>
      </w:r>
    </w:p>
    <w:p w14:paraId="3D8150F8" w14:textId="77777777" w:rsidR="00107F08" w:rsidRDefault="00107F08" w:rsidP="007F1C4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CFC18F3" w14:textId="345860AB" w:rsidR="00F65A85" w:rsidRDefault="00BA35DF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Už jen pár dní a brána Majálesu Ostrava se otevře všem návštěvníkům</w:t>
      </w:r>
      <w:r w:rsidR="00E104EB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  <w:r w:rsidRPr="001D0BFC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Ti pořídí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  <w:r w:rsidRPr="001D0BFC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vstupenku v předprodeji pouze do čtvrteční půlnoci za 400 Kč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Na místě </w:t>
      </w:r>
      <w:r w:rsidR="001D0BF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v pátek 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pak zaplatí o 50 Kč více. </w:t>
      </w:r>
      <w:r w:rsidR="00DD598F" w:rsidRPr="0038573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Lístky mohou zájemci kupovat online na adrese </w:t>
      </w:r>
      <w:hyperlink r:id="rId6" w:history="1">
        <w:r w:rsidR="00DD598F" w:rsidRPr="008606FD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https://www.majalesostrava.cz/vstupenky /</w:t>
        </w:r>
      </w:hyperlink>
      <w:r w:rsidR="00DD598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6AD7A44F" w14:textId="7A4CCD1D" w:rsidR="003C1969" w:rsidRDefault="003C1969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6F65DCE6" w14:textId="6157841A" w:rsidR="001D0BFC" w:rsidRDefault="001D0BF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Studenti z VŠB-TUO a Ostravské univerzity si letos přichystali celkem 4 scény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(HSF SYSTEM STAGE, OSTRAVA STAGE, ELECTRO STAGE a YOUNIE STAGE). Mezi největší hvězdy, </w:t>
      </w:r>
      <w:r w:rsidRPr="00EE16A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kte</w:t>
      </w:r>
      <w:r w:rsidR="00E71386" w:rsidRPr="00EE16A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ré</w:t>
      </w:r>
      <w:r w:rsidRPr="00EE16A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vystoupí v pátek 13. května </w:t>
      </w:r>
      <w:proofErr w:type="gramStart"/>
      <w:r w:rsidRPr="00EE16A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patří</w:t>
      </w:r>
      <w:proofErr w:type="gramEnd"/>
      <w:r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Pokáč</w:t>
      </w:r>
      <w:proofErr w:type="spellEnd"/>
      <w:r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,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Iné</w:t>
      </w:r>
      <w:proofErr w:type="spellEnd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Kafe</w:t>
      </w:r>
      <w:proofErr w:type="spellEnd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, UDG, N.O.H.A.,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Medial</w:t>
      </w:r>
      <w:proofErr w:type="spellEnd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Banana</w:t>
      </w:r>
      <w:proofErr w:type="spellEnd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,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Redzed</w:t>
      </w:r>
      <w:proofErr w:type="spellEnd"/>
      <w:r w:rsidR="00DD598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nebo </w:t>
      </w:r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Sodoma Gomora</w:t>
      </w:r>
      <w:r w:rsidR="00DD598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  <w:r w:rsidR="00DD598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Velký ohlas tento by tento rok měla vzbudit především ELECTRO STAGE, kde vystoupí britská hvězda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Culture</w:t>
      </w:r>
      <w:proofErr w:type="spellEnd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Shock</w:t>
      </w:r>
      <w:proofErr w:type="spellEnd"/>
      <w:r w:rsidR="00DD598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nebo duo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Calyx</w:t>
      </w:r>
      <w:proofErr w:type="spellEnd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 xml:space="preserve"> &amp; </w:t>
      </w:r>
      <w:proofErr w:type="spellStart"/>
      <w:r w:rsidR="00DD598F" w:rsidRPr="00DD598F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TeeBee</w:t>
      </w:r>
      <w:proofErr w:type="spellEnd"/>
      <w:r w:rsidR="00DD598F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2DE37D64" w14:textId="77777777" w:rsidR="0070118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53D7466C" w14:textId="01F669E4" w:rsidR="0070118C" w:rsidRPr="0070118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</w:pPr>
      <w:r w:rsidRPr="0070118C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V AR</w:t>
      </w:r>
      <w:r w:rsidR="00107F08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EÁ</w:t>
      </w:r>
      <w:r w:rsidRPr="0070118C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LU BUDE ČISTO</w:t>
      </w:r>
    </w:p>
    <w:p w14:paraId="5B572A24" w14:textId="77777777" w:rsidR="00107F08" w:rsidRDefault="00107F08" w:rsidP="00E71386">
      <w:pPr>
        <w:spacing w:line="240" w:lineRule="auto"/>
        <w:jc w:val="both"/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</w:pPr>
    </w:p>
    <w:p w14:paraId="52550E71" w14:textId="250C138F" w:rsidR="0038573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 w:rsidRPr="0070118C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Majáles Ostrava může pochlubit certifikací Čistý festival</w:t>
      </w:r>
      <w:r w:rsidRPr="0070118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. Návštěvníkům budou v celém areálu k dispozici koše na tříděný odpad. Kromě toho mohou návštěvníci ve speciálním stánku Čistý festival třídit odpady za odměny.</w:t>
      </w:r>
    </w:p>
    <w:p w14:paraId="28881446" w14:textId="077E8312" w:rsidR="0070118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1B770183" w14:textId="3F001619" w:rsidR="0070118C" w:rsidRPr="0070118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</w:pPr>
      <w:r w:rsidRPr="0070118C"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MAJÁLES BUDE HOŘKÝ</w:t>
      </w:r>
    </w:p>
    <w:p w14:paraId="107BC642" w14:textId="77777777" w:rsidR="00107F08" w:rsidRDefault="00107F08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46237006" w14:textId="39F89513" w:rsidR="0038573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Oficiálním pivovarem Majálesu je Radegast. Návštěvníci si budou moci</w:t>
      </w:r>
      <w:r w:rsidRPr="0070118C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vybrat z různých druhů piv a dalších nápojů</w:t>
      </w: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26F6FE29" w14:textId="380CBC48" w:rsidR="0070118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217EFE8B" w14:textId="77777777" w:rsidR="006F5105" w:rsidRPr="000B0137" w:rsidRDefault="006F5105" w:rsidP="00E71386">
      <w:pPr>
        <w:spacing w:line="240" w:lineRule="auto"/>
        <w:jc w:val="both"/>
        <w:rPr>
          <w:rFonts w:asciiTheme="minorHAnsi" w:eastAsia="Cambria" w:hAnsiTheme="minorHAnsi" w:cs="Cambria"/>
          <w:b/>
          <w:bCs/>
          <w:sz w:val="24"/>
          <w:szCs w:val="24"/>
        </w:rPr>
      </w:pPr>
      <w:r w:rsidRPr="000B0137">
        <w:rPr>
          <w:rFonts w:asciiTheme="minorHAnsi" w:eastAsia="Cambria" w:hAnsiTheme="minorHAnsi" w:cs="Cambria"/>
          <w:b/>
          <w:bCs/>
          <w:sz w:val="24"/>
          <w:szCs w:val="24"/>
        </w:rPr>
        <w:t>BEZBARIÉROVÝ MAJÁLES</w:t>
      </w:r>
    </w:p>
    <w:p w14:paraId="1FF7E7D3" w14:textId="77777777" w:rsidR="006F5105" w:rsidRDefault="006F5105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04854E84" w14:textId="77777777" w:rsidR="006F5105" w:rsidRDefault="006F5105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Pro držitele průkazu ZTP a ZTP-P bude u HSF SYSTEM STAGE k dispozici také plošina pro bezproblémový výhled na hudební vystoupení. </w:t>
      </w:r>
    </w:p>
    <w:p w14:paraId="7101DF6A" w14:textId="77777777" w:rsidR="006F5105" w:rsidRDefault="006F5105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3F01E2A3" w14:textId="76AA4CA2" w:rsidR="00107F08" w:rsidRPr="00107F08" w:rsidRDefault="006F5105" w:rsidP="00E71386">
      <w:pPr>
        <w:spacing w:line="240" w:lineRule="auto"/>
        <w:jc w:val="both"/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b/>
          <w:bCs/>
          <w:color w:val="262626"/>
          <w:sz w:val="24"/>
          <w:szCs w:val="24"/>
          <w:shd w:val="clear" w:color="auto" w:fill="FFFFFF"/>
          <w:lang w:val="cs-CZ"/>
        </w:rPr>
        <w:t>V ÁRELU BUDE SCHOVANÁ STAGE</w:t>
      </w:r>
    </w:p>
    <w:p w14:paraId="31686952" w14:textId="6034954B" w:rsidR="0070118C" w:rsidRDefault="0070118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</w:p>
    <w:p w14:paraId="5C503B02" w14:textId="7D16F005" w:rsidR="00742D0C" w:rsidRDefault="00742D0C" w:rsidP="00E71386">
      <w:pPr>
        <w:spacing w:line="240" w:lineRule="auto"/>
        <w:jc w:val="both"/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V areálu Slezskoostravského hradu bude poprvé </w:t>
      </w:r>
      <w:r w:rsidR="000B0137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>také SECRET STAGE</w:t>
      </w:r>
      <w:r w:rsidR="006F5105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. </w:t>
      </w:r>
    </w:p>
    <w:p w14:paraId="2AB9E58D" w14:textId="639C7579" w:rsidR="00FD643C" w:rsidRDefault="00FD643C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045382A5" w14:textId="46639EC0" w:rsidR="000F69CE" w:rsidRPr="000F69CE" w:rsidRDefault="000F69CE" w:rsidP="00E71386">
      <w:pPr>
        <w:spacing w:line="240" w:lineRule="auto"/>
        <w:jc w:val="both"/>
        <w:rPr>
          <w:rFonts w:asciiTheme="minorHAnsi" w:eastAsia="Cambria" w:hAnsiTheme="minorHAnsi" w:cs="Cambria"/>
          <w:b/>
          <w:bCs/>
          <w:sz w:val="24"/>
          <w:szCs w:val="24"/>
        </w:rPr>
      </w:pPr>
      <w:r w:rsidRPr="000F69CE">
        <w:rPr>
          <w:rFonts w:asciiTheme="minorHAnsi" w:eastAsia="Cambria" w:hAnsiTheme="minorHAnsi" w:cs="Cambria"/>
          <w:b/>
          <w:bCs/>
          <w:sz w:val="24"/>
          <w:szCs w:val="24"/>
        </w:rPr>
        <w:t>MAJÁLESOVÝ PRŮVOD</w:t>
      </w:r>
    </w:p>
    <w:p w14:paraId="76CE146C" w14:textId="77777777" w:rsidR="000F69CE" w:rsidRDefault="000F69CE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281C4F3C" w14:textId="252C22F3" w:rsidR="00271370" w:rsidRDefault="000F69CE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Na Majáles s maskou</w:t>
      </w:r>
      <w:r w:rsidRPr="00AE77CB">
        <w:rPr>
          <w:rFonts w:asciiTheme="minorHAnsi" w:eastAsia="Cambria" w:hAnsiTheme="minorHAnsi" w:cs="Cambria"/>
          <w:sz w:val="24"/>
          <w:szCs w:val="24"/>
        </w:rPr>
        <w:t xml:space="preserve">! </w:t>
      </w:r>
      <w:r w:rsidR="00AE77CB" w:rsidRPr="00AE77CB">
        <w:rPr>
          <w:rFonts w:asciiTheme="minorHAnsi" w:eastAsia="Cambria" w:hAnsiTheme="minorHAnsi" w:cs="Cambria"/>
          <w:sz w:val="24"/>
          <w:szCs w:val="24"/>
        </w:rPr>
        <w:t>Letošním tématem je Cesta kolem světa</w:t>
      </w:r>
      <w:r w:rsidR="00AE77CB" w:rsidRPr="00AE77CB">
        <w:rPr>
          <w:rFonts w:asciiTheme="minorHAnsi" w:eastAsia="Cambria" w:hAnsiTheme="minorHAnsi" w:cs="Cambria"/>
          <w:b/>
          <w:bCs/>
          <w:sz w:val="24"/>
          <w:szCs w:val="24"/>
        </w:rPr>
        <w:t>. Pro ty, kteří si připraví masku pečlivě čeká odměna v podobě vstupu zdarma na Majáles Ostrava</w:t>
      </w:r>
      <w:r w:rsidR="00AE77CB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14:paraId="294586AB" w14:textId="3DC28580" w:rsidR="00AE77CB" w:rsidRDefault="00AE77CB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6A884674" w14:textId="0903D0DF" w:rsid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7270B0BC" w14:textId="6838FF33" w:rsid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6DA33EBC" w14:textId="77777777" w:rsid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60F6D8F2" w14:textId="77777777" w:rsidR="00AE77CB" w:rsidRDefault="00AE77CB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170CCB91" w14:textId="4A763A82" w:rsidR="00AE77CB" w:rsidRP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b/>
          <w:bCs/>
          <w:sz w:val="24"/>
          <w:szCs w:val="24"/>
        </w:rPr>
      </w:pPr>
      <w:r w:rsidRPr="00DF06FA">
        <w:rPr>
          <w:rFonts w:asciiTheme="minorHAnsi" w:eastAsia="Cambria" w:hAnsiTheme="minorHAnsi" w:cs="Cambria"/>
          <w:b/>
          <w:bCs/>
          <w:sz w:val="24"/>
          <w:szCs w:val="24"/>
        </w:rPr>
        <w:lastRenderedPageBreak/>
        <w:t>ZA MAJÁLESEM STOJÍ SILNÍ PARTNEŘI</w:t>
      </w:r>
    </w:p>
    <w:p w14:paraId="34AF6B1D" w14:textId="573B71E1" w:rsid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1E8CB881" w14:textId="371E7454" w:rsid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Bez </w:t>
      </w:r>
      <w:r w:rsidRPr="00DF06FA">
        <w:rPr>
          <w:rFonts w:asciiTheme="minorHAnsi" w:eastAsia="Cambria" w:hAnsiTheme="minorHAnsi" w:cs="Cambria"/>
          <w:sz w:val="24"/>
          <w:szCs w:val="24"/>
        </w:rPr>
        <w:t>Vysok</w:t>
      </w:r>
      <w:r>
        <w:rPr>
          <w:rFonts w:asciiTheme="minorHAnsi" w:eastAsia="Cambria" w:hAnsiTheme="minorHAnsi" w:cs="Cambria"/>
          <w:sz w:val="24"/>
          <w:szCs w:val="24"/>
        </w:rPr>
        <w:t>é</w:t>
      </w:r>
      <w:r w:rsidRPr="00DF06FA">
        <w:rPr>
          <w:rFonts w:asciiTheme="minorHAnsi" w:eastAsia="Cambria" w:hAnsiTheme="minorHAnsi" w:cs="Cambria"/>
          <w:sz w:val="24"/>
          <w:szCs w:val="24"/>
        </w:rPr>
        <w:t xml:space="preserve"> škol</w:t>
      </w:r>
      <w:r>
        <w:rPr>
          <w:rFonts w:asciiTheme="minorHAnsi" w:eastAsia="Cambria" w:hAnsiTheme="minorHAnsi" w:cs="Cambria"/>
          <w:sz w:val="24"/>
          <w:szCs w:val="24"/>
        </w:rPr>
        <w:t>y</w:t>
      </w:r>
      <w:r w:rsidRPr="00DF06FA">
        <w:rPr>
          <w:rFonts w:asciiTheme="minorHAnsi" w:eastAsia="Cambria" w:hAnsiTheme="minorHAnsi" w:cs="Cambria"/>
          <w:sz w:val="24"/>
          <w:szCs w:val="24"/>
        </w:rPr>
        <w:t xml:space="preserve"> báňsk</w:t>
      </w:r>
      <w:r>
        <w:rPr>
          <w:rFonts w:asciiTheme="minorHAnsi" w:eastAsia="Cambria" w:hAnsiTheme="minorHAnsi" w:cs="Cambria"/>
          <w:sz w:val="24"/>
          <w:szCs w:val="24"/>
        </w:rPr>
        <w:t>é</w:t>
      </w:r>
      <w:r w:rsidRPr="00DF06FA">
        <w:rPr>
          <w:rFonts w:asciiTheme="minorHAnsi" w:eastAsia="Cambria" w:hAnsiTheme="minorHAnsi" w:cs="Cambria"/>
          <w:sz w:val="24"/>
          <w:szCs w:val="24"/>
        </w:rPr>
        <w:t xml:space="preserve"> – Technické univerzit</w:t>
      </w:r>
      <w:r>
        <w:rPr>
          <w:rFonts w:asciiTheme="minorHAnsi" w:eastAsia="Cambria" w:hAnsiTheme="minorHAnsi" w:cs="Cambria"/>
          <w:sz w:val="24"/>
          <w:szCs w:val="24"/>
        </w:rPr>
        <w:t>y</w:t>
      </w:r>
      <w:r w:rsidRPr="00DF06FA">
        <w:rPr>
          <w:rFonts w:asciiTheme="minorHAnsi" w:eastAsia="Cambria" w:hAnsiTheme="minorHAnsi" w:cs="Cambria"/>
          <w:sz w:val="24"/>
          <w:szCs w:val="24"/>
        </w:rPr>
        <w:t xml:space="preserve"> Ostrava</w:t>
      </w:r>
      <w:r>
        <w:rPr>
          <w:rFonts w:asciiTheme="minorHAnsi" w:eastAsia="Cambria" w:hAnsiTheme="minorHAnsi" w:cs="Cambria"/>
          <w:sz w:val="24"/>
          <w:szCs w:val="24"/>
        </w:rPr>
        <w:t xml:space="preserve">, Ostravské univerzity, města Ostrava, Slezské Ostravě, Moravskoslezskému kraji a letošnímu generálnímu partneru HSF </w:t>
      </w:r>
      <w:proofErr w:type="spellStart"/>
      <w:r>
        <w:rPr>
          <w:rFonts w:asciiTheme="minorHAnsi" w:eastAsia="Cambria" w:hAnsiTheme="minorHAnsi" w:cs="Cambria"/>
          <w:sz w:val="24"/>
          <w:szCs w:val="24"/>
        </w:rPr>
        <w:t>System</w:t>
      </w:r>
      <w:proofErr w:type="spellEnd"/>
      <w:r>
        <w:rPr>
          <w:rFonts w:asciiTheme="minorHAnsi" w:eastAsia="Cambria" w:hAnsiTheme="minorHAnsi" w:cs="Cambria"/>
          <w:sz w:val="24"/>
          <w:szCs w:val="24"/>
        </w:rPr>
        <w:t xml:space="preserve"> by se Majáles Ostrava ani nemohl uskutečnit. </w:t>
      </w:r>
    </w:p>
    <w:p w14:paraId="302D5C52" w14:textId="77777777" w:rsidR="00DF06FA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170052BC" w14:textId="3B987652" w:rsidR="00AE77CB" w:rsidRDefault="00DF06FA" w:rsidP="00E71386">
      <w:pPr>
        <w:spacing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 xml:space="preserve">Velké poděkování patří také mediálním partnerům akce Rádiu </w:t>
      </w:r>
      <w:r w:rsidR="00B60AAE">
        <w:rPr>
          <w:rFonts w:asciiTheme="minorHAnsi" w:eastAsia="Cambria" w:hAnsiTheme="minorHAnsi" w:cs="Cambria"/>
          <w:sz w:val="24"/>
          <w:szCs w:val="24"/>
        </w:rPr>
        <w:t>Orion</w:t>
      </w:r>
      <w:r>
        <w:rPr>
          <w:rFonts w:asciiTheme="minorHAnsi" w:eastAsia="Cambria" w:hAnsiTheme="minorHAnsi" w:cs="Cambria"/>
          <w:sz w:val="24"/>
          <w:szCs w:val="24"/>
        </w:rPr>
        <w:t xml:space="preserve">, </w:t>
      </w:r>
      <w:proofErr w:type="spellStart"/>
      <w:r>
        <w:rPr>
          <w:rFonts w:asciiTheme="minorHAnsi" w:eastAsia="Cambria" w:hAnsiTheme="minorHAnsi" w:cs="Cambria"/>
          <w:sz w:val="24"/>
          <w:szCs w:val="24"/>
        </w:rPr>
        <w:t>Forum</w:t>
      </w:r>
      <w:proofErr w:type="spellEnd"/>
      <w:r>
        <w:rPr>
          <w:rFonts w:asciiTheme="minorHAnsi" w:eastAsia="Cambria" w:hAnsiTheme="minorHAnsi" w:cs="Cambria"/>
          <w:sz w:val="24"/>
          <w:szCs w:val="24"/>
        </w:rPr>
        <w:t xml:space="preserve"> Nová Karolina a Magazínu Patriot. </w:t>
      </w:r>
    </w:p>
    <w:p w14:paraId="2A625303" w14:textId="19176C10" w:rsidR="006F5105" w:rsidRDefault="006F5105" w:rsidP="007F1C49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46240B69" w14:textId="77777777" w:rsidR="00EC13D0" w:rsidRDefault="00EC13D0" w:rsidP="00EC13D0">
      <w:pPr>
        <w:rPr>
          <w:rFonts w:asciiTheme="minorHAnsi" w:hAnsiTheme="minorHAnsi"/>
          <w:sz w:val="24"/>
          <w:szCs w:val="24"/>
        </w:rPr>
      </w:pPr>
    </w:p>
    <w:p w14:paraId="16ADB6E0" w14:textId="4F0FB9D9" w:rsidR="00C776CC" w:rsidRPr="00FD643C" w:rsidRDefault="00C776CC" w:rsidP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Veškeré informace naleznete na webu </w:t>
      </w:r>
      <w:hyperlink r:id="rId7">
        <w:r w:rsidRPr="00FD643C">
          <w:rPr>
            <w:rFonts w:asciiTheme="minorHAnsi" w:eastAsia="Cambria" w:hAnsiTheme="minorHAnsi" w:cs="Times New Roman"/>
            <w:color w:val="1155CC"/>
            <w:sz w:val="24"/>
            <w:szCs w:val="24"/>
            <w:u w:val="single"/>
          </w:rPr>
          <w:t>http://www.majalesostrava.cz/</w:t>
        </w:r>
      </w:hyperlink>
    </w:p>
    <w:p w14:paraId="214D6FD1" w14:textId="494AEEEE" w:rsidR="00C776CC" w:rsidRPr="00FD643C" w:rsidRDefault="00C776CC" w:rsidP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  <w:r w:rsidRPr="00FD643C">
        <w:rPr>
          <w:rFonts w:asciiTheme="minorHAnsi" w:eastAsia="Cambria" w:hAnsiTheme="minorHAnsi" w:cs="Times New Roman"/>
          <w:b/>
          <w:sz w:val="24"/>
          <w:szCs w:val="24"/>
        </w:rPr>
        <w:t>Předprodej vstupenek</w:t>
      </w:r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: </w:t>
      </w:r>
      <w:hyperlink r:id="rId8" w:history="1">
        <w:r w:rsidR="008260D6" w:rsidRPr="00572B48">
          <w:rPr>
            <w:rStyle w:val="Hypertextovodkaz"/>
            <w:rFonts w:asciiTheme="minorHAnsi" w:eastAsia="Times New Roman" w:hAnsiTheme="minorHAnsi" w:cs="Segoe UI"/>
            <w:sz w:val="24"/>
            <w:szCs w:val="24"/>
            <w:shd w:val="clear" w:color="auto" w:fill="FFFFFF"/>
            <w:lang w:val="cs-CZ"/>
          </w:rPr>
          <w:t>https://www.majalesostrava.cz/vstupenky</w:t>
        </w:r>
      </w:hyperlink>
      <w:r w:rsidR="008260D6">
        <w:rPr>
          <w:rFonts w:asciiTheme="minorHAnsi" w:eastAsia="Times New Roman" w:hAnsiTheme="minorHAnsi" w:cs="Segoe UI"/>
          <w:color w:val="262626"/>
          <w:sz w:val="24"/>
          <w:szCs w:val="24"/>
          <w:shd w:val="clear" w:color="auto" w:fill="FFFFFF"/>
          <w:lang w:val="cs-CZ"/>
        </w:rPr>
        <w:t xml:space="preserve"> </w:t>
      </w:r>
    </w:p>
    <w:p w14:paraId="32C7607F" w14:textId="77777777" w:rsidR="00C776CC" w:rsidRPr="00FD643C" w:rsidRDefault="00C776CC" w:rsidP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</w:p>
    <w:p w14:paraId="1217D619" w14:textId="7DDFC7A3" w:rsidR="00C8080B" w:rsidRPr="00FD643C" w:rsidRDefault="00C776CC">
      <w:pPr>
        <w:spacing w:line="240" w:lineRule="auto"/>
        <w:rPr>
          <w:rFonts w:asciiTheme="minorHAnsi" w:eastAsia="Cambria" w:hAnsiTheme="minorHAnsi" w:cs="Times New Roman"/>
          <w:sz w:val="24"/>
          <w:szCs w:val="24"/>
        </w:rPr>
      </w:pPr>
      <w:r w:rsidRPr="00FD643C">
        <w:rPr>
          <w:rFonts w:asciiTheme="minorHAnsi" w:eastAsia="Cambria" w:hAnsiTheme="minorHAnsi" w:cs="Times New Roman"/>
          <w:b/>
          <w:sz w:val="24"/>
          <w:szCs w:val="24"/>
        </w:rPr>
        <w:t>Událost:</w:t>
      </w:r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 </w:t>
      </w:r>
      <w:hyperlink r:id="rId9" w:history="1">
        <w:r w:rsidRPr="00FD643C">
          <w:rPr>
            <w:rStyle w:val="Hypertextovodkaz"/>
            <w:rFonts w:asciiTheme="minorHAnsi" w:eastAsia="Cambria" w:hAnsiTheme="minorHAnsi" w:cs="Times New Roman"/>
            <w:sz w:val="24"/>
            <w:szCs w:val="24"/>
          </w:rPr>
          <w:t>https://fb.me/e/29FAmqxO0</w:t>
        </w:r>
      </w:hyperlink>
      <w:r w:rsidRPr="00FD643C">
        <w:rPr>
          <w:rFonts w:asciiTheme="minorHAnsi" w:eastAsia="Cambria" w:hAnsiTheme="minorHAnsi" w:cs="Times New Roman"/>
          <w:sz w:val="24"/>
          <w:szCs w:val="24"/>
        </w:rPr>
        <w:t xml:space="preserve"> </w:t>
      </w:r>
    </w:p>
    <w:p w14:paraId="377D47B6" w14:textId="77777777" w:rsidR="00C8080B" w:rsidRPr="00FD643C" w:rsidRDefault="00C40632">
      <w:pPr>
        <w:spacing w:line="256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FD643C">
        <w:rPr>
          <w:rFonts w:asciiTheme="minorHAnsi" w:eastAsia="Calibri" w:hAnsiTheme="minorHAnsi" w:cs="Calibri"/>
          <w:b/>
          <w:sz w:val="24"/>
          <w:szCs w:val="24"/>
        </w:rPr>
        <w:t>Kontakt pro média:</w:t>
      </w:r>
    </w:p>
    <w:p w14:paraId="15B4FE73" w14:textId="77777777" w:rsidR="00C776CC" w:rsidRPr="00FD643C" w:rsidRDefault="00C776CC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  <w:r w:rsidRPr="00FD643C">
        <w:rPr>
          <w:rFonts w:asciiTheme="minorHAnsi" w:eastAsia="Calibri" w:hAnsiTheme="minorHAnsi" w:cs="Times New Roman"/>
          <w:sz w:val="24"/>
          <w:szCs w:val="24"/>
        </w:rPr>
        <w:t>Kristýna Míčková</w:t>
      </w:r>
    </w:p>
    <w:p w14:paraId="5B924609" w14:textId="77777777" w:rsidR="00C776CC" w:rsidRPr="00FD643C" w:rsidRDefault="00C776CC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  <w:r w:rsidRPr="00FD643C">
        <w:rPr>
          <w:rFonts w:asciiTheme="minorHAnsi" w:eastAsia="Calibri" w:hAnsiTheme="minorHAnsi" w:cs="Times New Roman"/>
          <w:sz w:val="24"/>
          <w:szCs w:val="24"/>
        </w:rPr>
        <w:t>PR manager</w:t>
      </w:r>
    </w:p>
    <w:p w14:paraId="1595B352" w14:textId="77777777" w:rsidR="00C776CC" w:rsidRPr="00FD643C" w:rsidRDefault="00C776CC" w:rsidP="00C776CC">
      <w:pPr>
        <w:spacing w:line="256" w:lineRule="auto"/>
        <w:rPr>
          <w:rFonts w:asciiTheme="minorHAnsi" w:eastAsia="Calibri" w:hAnsiTheme="minorHAnsi" w:cs="Times New Roman"/>
          <w:sz w:val="24"/>
          <w:szCs w:val="24"/>
        </w:rPr>
      </w:pPr>
      <w:r w:rsidRPr="00FD643C">
        <w:rPr>
          <w:rFonts w:asciiTheme="minorHAnsi" w:eastAsia="Calibri" w:hAnsiTheme="minorHAnsi" w:cs="Times New Roman"/>
          <w:sz w:val="24"/>
          <w:szCs w:val="24"/>
        </w:rPr>
        <w:t>email: pr@majalesostrava.cz</w:t>
      </w:r>
    </w:p>
    <w:p w14:paraId="0D96718B" w14:textId="0DE6D722" w:rsidR="00C8080B" w:rsidRDefault="00C8080B" w:rsidP="00F54DCF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</w:p>
    <w:p w14:paraId="76410031" w14:textId="79C122DE" w:rsidR="00E71386" w:rsidRDefault="00E71386" w:rsidP="00F54DCF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</w:p>
    <w:p w14:paraId="4C2DF440" w14:textId="73FAD377" w:rsidR="00E71386" w:rsidRPr="00F54DCF" w:rsidRDefault="00E71386" w:rsidP="00F54DCF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5B60DAB" wp14:editId="16E3B1C0">
            <wp:simplePos x="0" y="0"/>
            <wp:positionH relativeFrom="column">
              <wp:posOffset>99060</wp:posOffset>
            </wp:positionH>
            <wp:positionV relativeFrom="paragraph">
              <wp:posOffset>218440</wp:posOffset>
            </wp:positionV>
            <wp:extent cx="1501140" cy="655320"/>
            <wp:effectExtent l="0" t="0" r="3810" b="0"/>
            <wp:wrapSquare wrapText="bothSides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mbria" w:hAnsiTheme="minorHAnsi" w:cs="Cambr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A04B9BC" wp14:editId="162683B1">
            <wp:simplePos x="0" y="0"/>
            <wp:positionH relativeFrom="column">
              <wp:posOffset>1874520</wp:posOffset>
            </wp:positionH>
            <wp:positionV relativeFrom="paragraph">
              <wp:posOffset>88900</wp:posOffset>
            </wp:positionV>
            <wp:extent cx="1049655" cy="92202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mbria" w:hAnsiTheme="minorHAnsi" w:cs="Cambr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4E4DED" wp14:editId="7EC34529">
            <wp:simplePos x="0" y="0"/>
            <wp:positionH relativeFrom="column">
              <wp:posOffset>3154680</wp:posOffset>
            </wp:positionH>
            <wp:positionV relativeFrom="paragraph">
              <wp:posOffset>14605</wp:posOffset>
            </wp:positionV>
            <wp:extent cx="2187130" cy="777307"/>
            <wp:effectExtent l="0" t="0" r="381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130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Cambria" w:hAnsiTheme="minorHAnsi" w:cs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A53BC0" wp14:editId="65DFF9A5">
            <wp:simplePos x="0" y="0"/>
            <wp:positionH relativeFrom="column">
              <wp:posOffset>3937635</wp:posOffset>
            </wp:positionH>
            <wp:positionV relativeFrom="paragraph">
              <wp:posOffset>1010920</wp:posOffset>
            </wp:positionV>
            <wp:extent cx="1169035" cy="8001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mbria" w:hAnsiTheme="minorHAnsi" w:cs="Cambri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B2BA128" wp14:editId="23BDC301">
            <wp:simplePos x="0" y="0"/>
            <wp:positionH relativeFrom="column">
              <wp:posOffset>1874520</wp:posOffset>
            </wp:positionH>
            <wp:positionV relativeFrom="paragraph">
              <wp:posOffset>1140460</wp:posOffset>
            </wp:positionV>
            <wp:extent cx="1773555" cy="594360"/>
            <wp:effectExtent l="0" t="0" r="0" b="0"/>
            <wp:wrapSquare wrapText="bothSides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mbria" w:hAnsiTheme="minorHAnsi" w:cs="Cambr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FE289C5" wp14:editId="02618EE9">
            <wp:simplePos x="0" y="0"/>
            <wp:positionH relativeFrom="column">
              <wp:posOffset>-38100</wp:posOffset>
            </wp:positionH>
            <wp:positionV relativeFrom="paragraph">
              <wp:posOffset>1323340</wp:posOffset>
            </wp:positionV>
            <wp:extent cx="1638300" cy="341630"/>
            <wp:effectExtent l="0" t="0" r="0" b="1270"/>
            <wp:wrapSquare wrapText="bothSides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1386" w:rsidRPr="00F54DCF">
      <w:head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446E" w14:textId="77777777" w:rsidR="00D97351" w:rsidRDefault="00D97351">
      <w:pPr>
        <w:spacing w:line="240" w:lineRule="auto"/>
      </w:pPr>
      <w:r>
        <w:separator/>
      </w:r>
    </w:p>
  </w:endnote>
  <w:endnote w:type="continuationSeparator" w:id="0">
    <w:p w14:paraId="310353CD" w14:textId="77777777" w:rsidR="00D97351" w:rsidRDefault="00D9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AAEC" w14:textId="77777777" w:rsidR="00D97351" w:rsidRDefault="00D97351">
      <w:pPr>
        <w:spacing w:line="240" w:lineRule="auto"/>
      </w:pPr>
      <w:r>
        <w:separator/>
      </w:r>
    </w:p>
  </w:footnote>
  <w:footnote w:type="continuationSeparator" w:id="0">
    <w:p w14:paraId="47236C14" w14:textId="77777777" w:rsidR="00D97351" w:rsidRDefault="00D97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697" w14:textId="7F3938AF" w:rsidR="00C8080B" w:rsidRDefault="00F54DCF">
    <w:r>
      <w:t xml:space="preserve">Tisková zpráva z </w:t>
    </w:r>
    <w:r w:rsidR="0055596D">
      <w:t>8</w:t>
    </w:r>
    <w:r>
      <w:t xml:space="preserve">. </w:t>
    </w:r>
    <w:r w:rsidR="0055596D">
      <w:t>5</w:t>
    </w:r>
    <w:r w:rsidR="00C40632">
      <w:t>. 20</w:t>
    </w:r>
    <w:r w:rsidR="00C776CC">
      <w:t>22</w:t>
    </w:r>
    <w:r w:rsidR="00C40632">
      <w:t xml:space="preserve"> </w:t>
    </w:r>
    <w:r w:rsidR="00C40632">
      <w:tab/>
    </w:r>
    <w:r w:rsidR="00C40632">
      <w:tab/>
    </w:r>
    <w:r w:rsidR="00C40632">
      <w:tab/>
    </w:r>
    <w:r w:rsidR="00C40632">
      <w:tab/>
    </w:r>
    <w:r w:rsidR="00C40632">
      <w:tab/>
    </w:r>
    <w:r w:rsidR="00C40632">
      <w:tab/>
    </w:r>
    <w:r w:rsidR="00C4063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470659E" wp14:editId="26F72848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1985963" cy="82803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82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8D721" w14:textId="2317A020" w:rsidR="00C8080B" w:rsidRDefault="00C40632">
    <w:r>
      <w:t xml:space="preserve">Majáles Ostrava </w:t>
    </w:r>
  </w:p>
  <w:p w14:paraId="3CB1D046" w14:textId="77777777" w:rsidR="00C8080B" w:rsidRDefault="00C8080B"/>
  <w:p w14:paraId="0C8FEB9E" w14:textId="77777777" w:rsidR="00C8080B" w:rsidRDefault="00C80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0B"/>
    <w:rsid w:val="000B0137"/>
    <w:rsid w:val="000B6C6D"/>
    <w:rsid w:val="000F69CE"/>
    <w:rsid w:val="00107F08"/>
    <w:rsid w:val="0012080A"/>
    <w:rsid w:val="00126C73"/>
    <w:rsid w:val="001D0BFC"/>
    <w:rsid w:val="00271370"/>
    <w:rsid w:val="0038573C"/>
    <w:rsid w:val="003C1969"/>
    <w:rsid w:val="00484AB0"/>
    <w:rsid w:val="004F5ED7"/>
    <w:rsid w:val="0055596D"/>
    <w:rsid w:val="005B77C0"/>
    <w:rsid w:val="00635EF9"/>
    <w:rsid w:val="006625BF"/>
    <w:rsid w:val="006B454F"/>
    <w:rsid w:val="006F5105"/>
    <w:rsid w:val="0070118C"/>
    <w:rsid w:val="00742D0C"/>
    <w:rsid w:val="007F1C49"/>
    <w:rsid w:val="007F3D33"/>
    <w:rsid w:val="008260D6"/>
    <w:rsid w:val="00850B6A"/>
    <w:rsid w:val="008F2215"/>
    <w:rsid w:val="00950CB0"/>
    <w:rsid w:val="00A15251"/>
    <w:rsid w:val="00AE77CB"/>
    <w:rsid w:val="00B0305A"/>
    <w:rsid w:val="00B41CCD"/>
    <w:rsid w:val="00B60AAE"/>
    <w:rsid w:val="00B82DCF"/>
    <w:rsid w:val="00BA35DF"/>
    <w:rsid w:val="00C40632"/>
    <w:rsid w:val="00C52729"/>
    <w:rsid w:val="00C776CC"/>
    <w:rsid w:val="00C8080B"/>
    <w:rsid w:val="00D84E63"/>
    <w:rsid w:val="00D97351"/>
    <w:rsid w:val="00DD598F"/>
    <w:rsid w:val="00DF06FA"/>
    <w:rsid w:val="00E042EB"/>
    <w:rsid w:val="00E04A35"/>
    <w:rsid w:val="00E104EB"/>
    <w:rsid w:val="00E71386"/>
    <w:rsid w:val="00EC13D0"/>
    <w:rsid w:val="00EE16AF"/>
    <w:rsid w:val="00F00298"/>
    <w:rsid w:val="00F54DCF"/>
    <w:rsid w:val="00F65A85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A30E"/>
  <w15:docId w15:val="{CD84E335-DE31-4192-AE2A-D816B51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EC13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4D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DCF"/>
  </w:style>
  <w:style w:type="paragraph" w:styleId="Zpat">
    <w:name w:val="footer"/>
    <w:basedOn w:val="Normln"/>
    <w:link w:val="ZpatChar"/>
    <w:uiPriority w:val="99"/>
    <w:unhideWhenUsed/>
    <w:rsid w:val="00F54D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DCF"/>
  </w:style>
  <w:style w:type="character" w:styleId="Sledovanodkaz">
    <w:name w:val="FollowedHyperlink"/>
    <w:basedOn w:val="Standardnpsmoodstavce"/>
    <w:uiPriority w:val="99"/>
    <w:semiHidden/>
    <w:unhideWhenUsed/>
    <w:rsid w:val="00126C7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jalesostrava.cz/vstupenky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jalesostrava.cz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majalesostrava.cz/vstupenky%20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fb.me/e/29FAmqxO0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Jakub</dc:creator>
  <cp:lastModifiedBy>Simona Rusinová</cp:lastModifiedBy>
  <cp:revision>7</cp:revision>
  <dcterms:created xsi:type="dcterms:W3CDTF">2022-05-08T14:15:00Z</dcterms:created>
  <dcterms:modified xsi:type="dcterms:W3CDTF">2022-05-09T14:08:00Z</dcterms:modified>
</cp:coreProperties>
</file>