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8C" w:rsidRDefault="00F3048C"/>
    <w:p w:rsidR="00EE2463" w:rsidRDefault="00EE2463"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                                                                                 v </w:t>
      </w:r>
      <w:proofErr w:type="spellStart"/>
      <w:r>
        <w:t>Ostravě</w:t>
      </w:r>
      <w:proofErr w:type="spellEnd"/>
      <w:r>
        <w:t xml:space="preserve"> 14. </w:t>
      </w:r>
      <w:proofErr w:type="spellStart"/>
      <w:r>
        <w:t>května</w:t>
      </w:r>
      <w:proofErr w:type="spellEnd"/>
      <w:r>
        <w:t xml:space="preserve"> 2014</w:t>
      </w:r>
    </w:p>
    <w:p w:rsidR="00EE2463" w:rsidRPr="00EE2463" w:rsidRDefault="00EE2463" w:rsidP="00EE2463">
      <w:pPr>
        <w:spacing w:after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sk-SK"/>
        </w:rPr>
      </w:pPr>
      <w:proofErr w:type="spellStart"/>
      <w:r w:rsidRPr="00EE2463">
        <w:rPr>
          <w:rFonts w:ascii="Arial" w:eastAsia="Times New Roman" w:hAnsi="Arial"/>
          <w:b/>
          <w:color w:val="000000"/>
          <w:sz w:val="32"/>
          <w:szCs w:val="32"/>
          <w:lang w:eastAsia="sk-SK"/>
        </w:rPr>
        <w:t>Studenty</w:t>
      </w:r>
      <w:proofErr w:type="spellEnd"/>
      <w:r w:rsidRPr="00EE2463">
        <w:rPr>
          <w:rFonts w:ascii="Arial" w:eastAsia="Times New Roman" w:hAnsi="Arial"/>
          <w:b/>
          <w:color w:val="000000"/>
          <w:sz w:val="32"/>
          <w:szCs w:val="32"/>
          <w:lang w:eastAsia="sk-SK"/>
        </w:rPr>
        <w:t xml:space="preserve"> v oslavách nezastavil ani </w:t>
      </w:r>
      <w:proofErr w:type="spellStart"/>
      <w:r w:rsidRPr="00EE2463">
        <w:rPr>
          <w:rFonts w:ascii="Arial" w:eastAsia="Times New Roman" w:hAnsi="Arial"/>
          <w:b/>
          <w:color w:val="000000"/>
          <w:sz w:val="32"/>
          <w:szCs w:val="32"/>
          <w:lang w:eastAsia="sk-SK"/>
        </w:rPr>
        <w:t>déšť</w:t>
      </w:r>
      <w:proofErr w:type="spellEnd"/>
    </w:p>
    <w:p w:rsidR="00EE2463" w:rsidRDefault="00EE2463" w:rsidP="00EE2463">
      <w:pPr>
        <w:spacing w:after="0"/>
        <w:rPr>
          <w:rFonts w:ascii="Arial" w:eastAsia="Times New Roman" w:hAnsi="Arial"/>
          <w:color w:val="000000"/>
          <w:sz w:val="23"/>
          <w:szCs w:val="23"/>
          <w:lang w:eastAsia="sk-SK"/>
        </w:rPr>
      </w:pP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</w:p>
    <w:p w:rsidR="00EE2463" w:rsidRPr="00EE2463" w:rsidRDefault="00EE2463" w:rsidP="00EE2463">
      <w:pPr>
        <w:spacing w:after="0"/>
        <w:rPr>
          <w:rFonts w:eastAsia="Times New Roman" w:cs="Times New Roman"/>
          <w:b/>
          <w:szCs w:val="24"/>
          <w:lang w:eastAsia="sk-SK"/>
        </w:rPr>
      </w:pP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Středa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7.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května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patřila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studentskému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festivalu Majáles Ostrava 2014. V Dolní oblasti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Vítkovic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si jej nenechalo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ujít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16 tisíc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lidí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. S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osmi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scénami a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doposud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nejširším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hudebním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spektrem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se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tak stal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největším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Majálesem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v </w:t>
      </w:r>
      <w:proofErr w:type="spellStart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>historii</w:t>
      </w:r>
      <w:proofErr w:type="spellEnd"/>
      <w:r w:rsidRPr="00EE2463">
        <w:rPr>
          <w:rFonts w:ascii="Arial" w:eastAsia="Times New Roman" w:hAnsi="Arial"/>
          <w:b/>
          <w:i/>
          <w:iCs/>
          <w:color w:val="000000"/>
          <w:sz w:val="23"/>
          <w:szCs w:val="23"/>
          <w:lang w:eastAsia="sk-SK"/>
        </w:rPr>
        <w:t xml:space="preserve"> Ostravy.</w:t>
      </w: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Majálesové oslavy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začaly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tradičně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dopoledních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hodinám majálesovým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průvodem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středem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města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Studenti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originálních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maskách s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tématikou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„Ostrava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sobě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!!!“ i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hornických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kytlích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mažoretky, ale 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představitelé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vedení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obou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univerzit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a primátor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města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Ostravy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mířili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skrze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Forum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Nová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Karolina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až k DOV, kde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krátce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popoledni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proběhlo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slavnostní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zahájení. „</w:t>
      </w:r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Zdravím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všechny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studenty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na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nejoriginálnějším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majálesu u nás,</w:t>
      </w:r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“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řekl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na úvod jeden z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hostů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rektor Ostravské univerzity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Ostravě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prof.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Jiří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Močkoř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nejlepší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masky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byly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letos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připraveny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lákavé ceny –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nechyběl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několikadenní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zájezd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od CK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Mundo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či tablety od firmy Q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Store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Osm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multižánrových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scén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přilákalo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do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vítkovického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areálu 16 tisíc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lidí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a to 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přes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nepřízeň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počasí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odpoledních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hodinách. Na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své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přišli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milovníci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elektro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trance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hudby na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žánrově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laděných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scénách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Jako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krok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správným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směrem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ukázala také novinka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podobě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hip-</w:t>
      </w:r>
      <w:r w:rsidR="00065B81">
        <w:rPr>
          <w:rFonts w:ascii="Arial" w:eastAsia="Times New Roman" w:hAnsi="Arial"/>
          <w:color w:val="000000"/>
          <w:sz w:val="23"/>
          <w:szCs w:val="23"/>
          <w:lang w:eastAsia="sk-SK"/>
        </w:rPr>
        <w:t>hop</w:t>
      </w:r>
      <w:proofErr w:type="spellEnd"/>
      <w:r w:rsidR="00065B81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scény, kde do varu </w:t>
      </w:r>
      <w:proofErr w:type="spellStart"/>
      <w:r w:rsidR="00065B81">
        <w:rPr>
          <w:rFonts w:ascii="Arial" w:eastAsia="Times New Roman" w:hAnsi="Arial"/>
          <w:color w:val="000000"/>
          <w:sz w:val="23"/>
          <w:szCs w:val="23"/>
          <w:lang w:eastAsia="sk-SK"/>
        </w:rPr>
        <w:t>dostávaly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návštěvníky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známá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jména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jako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PSH či Zverina. O nové skladby, ale 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nestárnoucí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vypalováky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neošidily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fanoušky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hlavní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hvězdy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Agrofert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a druhé scény – N.O.H.A., UDG, Tata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Bojs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Airfare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Zoči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Voči,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Wild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Tides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další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Celé Vítkovice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rozezněly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zpěvem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tisíců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návštěvníků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když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klávesám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zasedl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Jaroslav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Uhlíř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Zazněly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všem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známé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hity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jako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Krávy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krávy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Pramen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zdraví z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Posázaví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či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Skřítkové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tesaři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.</w:t>
      </w: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Prostor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mladým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umělcům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dala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opět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Studentská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scéna,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podpořena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grantem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nadace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O2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Telefonica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Think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Big.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Famózní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úspěch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slavila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Velká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ostravská scéna Gong, o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jehož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prostory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letošní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Majáles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rozrostl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. „</w:t>
      </w:r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Koncert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Janáčkovy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filharmonie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byl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strhující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a dokazuje jediné – že na Majáles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rozhodně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patří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,“ komentovala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Movie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night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ostravských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hudebníků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organizátorka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akce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Jaroslava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Kořená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Velký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sál Gongu zaplnila ale také mladá talentovaná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zpěvačka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Elis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která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svým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originálním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projevem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podmanila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všechny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kdo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 podvečer nenechal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ujít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.</w:t>
      </w: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Vedle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koncertů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zpestřovala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návštěvníkům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majálesový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den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řada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vystoupení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doprovodných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akcí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Nechyběl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tak stan s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loňským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hitem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Silent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Disco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vystoupení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parkouristů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na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Studentské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scéně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nebo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souboj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barev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podobě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Graffity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Battle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Očekávaný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úspěch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sklidila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také show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tanečníků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z MG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Dance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která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proběhla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 rámci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příprav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na festival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Dance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for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People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V areálu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bylo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možné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vyzkoušet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také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facepaiting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pořádnou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jízdu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na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gumovém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býku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či simulátor s 3G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přetížením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 nebo si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zahrát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fotbal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v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bumper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koulích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. 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večerních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hodinách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bylo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takřka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nemožné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přehlédnout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hned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dvě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fireshow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u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hlavních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scén.</w:t>
      </w: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</w:p>
    <w:p w:rsidR="00EE2463" w:rsidRDefault="00EE2463" w:rsidP="00EE2463">
      <w:pPr>
        <w:spacing w:after="0"/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</w:pPr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„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Majáles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je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velká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kulturní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akce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kterou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ožilo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celé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město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.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Mě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osobně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těší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že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si jej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pořádají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sami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studenti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a zapojuje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se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jich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opravdu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hodně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. To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se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také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projevuje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na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kvalitě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celého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Majálesu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jedná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se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o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rozsáhlou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profesionálně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zorganizovanou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>akci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,“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>pochvaloval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>akci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 xml:space="preserve"> </w:t>
      </w:r>
    </w:p>
    <w:p w:rsidR="00EE2463" w:rsidRDefault="00EE2463" w:rsidP="00EE2463">
      <w:pPr>
        <w:spacing w:after="0"/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</w:pPr>
    </w:p>
    <w:p w:rsidR="00EE2463" w:rsidRPr="00EE2463" w:rsidRDefault="00EE2463" w:rsidP="00EE2463">
      <w:pPr>
        <w:spacing w:after="0"/>
        <w:rPr>
          <w:rFonts w:eastAsia="Times New Roman" w:cs="Times New Roman"/>
          <w:szCs w:val="24"/>
          <w:lang w:eastAsia="sk-SK"/>
        </w:rPr>
      </w:pPr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 xml:space="preserve">rektor VŠB-TUO prof. Ivo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>Vondrák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>který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>se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 xml:space="preserve"> ostravského majálesu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>pravidelně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shd w:val="clear" w:color="auto" w:fill="FFFFFF"/>
          <w:lang w:eastAsia="sk-SK"/>
        </w:rPr>
        <w:t xml:space="preserve"> účastní.</w:t>
      </w:r>
      <w:r w:rsidRPr="00EE2463">
        <w:rPr>
          <w:rFonts w:ascii="Arial" w:eastAsia="Times New Roman" w:hAnsi="Arial"/>
          <w:i/>
          <w:iCs/>
          <w:color w:val="000000"/>
          <w:sz w:val="23"/>
          <w:szCs w:val="23"/>
          <w:shd w:val="clear" w:color="auto" w:fill="FFFFFF"/>
          <w:lang w:eastAsia="sk-SK"/>
        </w:rPr>
        <w:t xml:space="preserve"> </w:t>
      </w:r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Ostravský majáles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letos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slavil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jubilejní 20. ročník 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sliboval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tak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doposud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největší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studentský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hudební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festival v kraji. „</w:t>
      </w:r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Majáles Ostrava 2014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povedl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po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všech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stránkách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. Nenechalo si ho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ujít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16 tisíc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lidí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přestože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nám trochu pokazilo počasí. To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svědčí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o tom, že má v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Ostravě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své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pevné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kořeny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a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naprosto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fantastickou podporu jak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ze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strany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obou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univerzit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,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města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, tak samotných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studentů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, bez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kterých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by majáles </w:t>
      </w:r>
      <w:proofErr w:type="spellStart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>nebyl</w:t>
      </w:r>
      <w:proofErr w:type="spellEnd"/>
      <w:r w:rsidRPr="00EE2463">
        <w:rPr>
          <w:rFonts w:ascii="Arial" w:eastAsia="Times New Roman" w:hAnsi="Arial"/>
          <w:i/>
          <w:iCs/>
          <w:color w:val="000000"/>
          <w:sz w:val="23"/>
          <w:szCs w:val="23"/>
          <w:lang w:eastAsia="sk-SK"/>
        </w:rPr>
        <w:t xml:space="preserve"> tím, čím je</w:t>
      </w:r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,“ hodnotí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letošní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ročník Jaroslava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Kořená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ze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Stavovské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unie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</w:t>
      </w:r>
      <w:proofErr w:type="spellStart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>studentů</w:t>
      </w:r>
      <w:proofErr w:type="spellEnd"/>
      <w:r w:rsidRPr="00EE2463">
        <w:rPr>
          <w:rFonts w:ascii="Arial" w:eastAsia="Times New Roman" w:hAnsi="Arial"/>
          <w:color w:val="000000"/>
          <w:sz w:val="23"/>
          <w:szCs w:val="23"/>
          <w:lang w:eastAsia="sk-SK"/>
        </w:rPr>
        <w:t xml:space="preserve"> Ostrava.</w:t>
      </w:r>
    </w:p>
    <w:p w:rsidR="00EE2463" w:rsidRDefault="00EE2463"/>
    <w:p w:rsidR="00EE2463" w:rsidRDefault="00EE2463"/>
    <w:p w:rsidR="00EE2463" w:rsidRDefault="00EE2463"/>
    <w:p w:rsidR="00EE2463" w:rsidRPr="009B0874" w:rsidRDefault="00EE2463" w:rsidP="00EE2463">
      <w:pPr>
        <w:pStyle w:val="Bezriadkovania"/>
        <w:spacing w:line="276" w:lineRule="auto"/>
      </w:pPr>
      <w:r w:rsidRPr="009B0874">
        <w:rPr>
          <w:b/>
        </w:rPr>
        <w:t>Stavovská unie studentů Ostrava</w:t>
      </w:r>
      <w:r w:rsidRPr="009B0874">
        <w:t xml:space="preserve"> je nezisková organizace tvořená aktivními studenty Ostravské univerzity v Ostravě a Vysoké školy báňské – Technické univerzity Ostrava. Během akademického roku organizuje skoro desítku akcí pro studenty a podílí se na aktivitách univerzit. Její největší akcí je Majáles Ostrava. </w:t>
      </w:r>
    </w:p>
    <w:p w:rsidR="00EE2463" w:rsidRPr="00D854AF" w:rsidRDefault="00EE2463" w:rsidP="00EE2463">
      <w:pPr>
        <w:pBdr>
          <w:bottom w:val="single" w:sz="6" w:space="2" w:color="auto"/>
        </w:pBdr>
      </w:pPr>
    </w:p>
    <w:p w:rsidR="00EE2463" w:rsidRPr="00D854AF" w:rsidRDefault="00EE2463" w:rsidP="00EE2463">
      <w:pPr>
        <w:shd w:val="clear" w:color="auto" w:fill="FFFFFF"/>
        <w:rPr>
          <w:rFonts w:cs="Times New Roman"/>
        </w:rPr>
      </w:pPr>
    </w:p>
    <w:p w:rsidR="00EE2463" w:rsidRDefault="00EE2463" w:rsidP="00EE2463">
      <w:pPr>
        <w:pStyle w:val="Bezriadkovania"/>
        <w:rPr>
          <w:rFonts w:cs="Arial"/>
          <w:b/>
          <w:bCs/>
          <w:color w:val="222222"/>
          <w:shd w:val="clear" w:color="auto" w:fill="FFFFFF"/>
        </w:rPr>
      </w:pPr>
      <w:r w:rsidRPr="009B0874">
        <w:rPr>
          <w:rFonts w:cs="Arial"/>
          <w:b/>
          <w:bCs/>
          <w:color w:val="222222"/>
          <w:shd w:val="clear" w:color="auto" w:fill="FFFFFF"/>
        </w:rPr>
        <w:t xml:space="preserve">Miroslava Janišová </w:t>
      </w:r>
    </w:p>
    <w:p w:rsidR="00EE2463" w:rsidRDefault="00EE2463" w:rsidP="00EE2463">
      <w:pPr>
        <w:pStyle w:val="Bezriadkovania"/>
        <w:rPr>
          <w:rFonts w:eastAsia="Times New Roman"/>
          <w:iCs/>
          <w:lang w:eastAsia="cs-CZ"/>
        </w:rPr>
      </w:pPr>
      <w:r w:rsidRPr="006F6D0F">
        <w:rPr>
          <w:rFonts w:eastAsia="Times New Roman"/>
          <w:iCs/>
          <w:lang w:eastAsia="cs-CZ"/>
        </w:rPr>
        <w:t>Pro</w:t>
      </w:r>
      <w:r>
        <w:rPr>
          <w:rFonts w:eastAsia="Times New Roman"/>
          <w:iCs/>
          <w:lang w:eastAsia="cs-CZ"/>
        </w:rPr>
        <w:t>pagace a PR Majáles Ostrava 2014</w:t>
      </w:r>
    </w:p>
    <w:p w:rsidR="00EE2463" w:rsidRPr="009B0874" w:rsidRDefault="00EE2463" w:rsidP="00EE2463">
      <w:pPr>
        <w:pStyle w:val="Bezriadkovania"/>
        <w:rPr>
          <w:rFonts w:cs="Arial"/>
          <w:b/>
          <w:bCs/>
          <w:color w:val="222222"/>
          <w:shd w:val="clear" w:color="auto" w:fill="FFFFFF"/>
        </w:rPr>
      </w:pPr>
    </w:p>
    <w:p w:rsidR="00EE2463" w:rsidRDefault="00EE2463" w:rsidP="00EE2463">
      <w:r w:rsidRPr="009B0874">
        <w:rPr>
          <w:bCs/>
          <w:color w:val="222222"/>
          <w:shd w:val="clear" w:color="auto" w:fill="FFFFFF"/>
        </w:rPr>
        <w:t>e-mail:</w:t>
      </w:r>
      <w:r w:rsidRPr="009B0874">
        <w:rPr>
          <w:b/>
          <w:bCs/>
          <w:color w:val="222222"/>
          <w:shd w:val="clear" w:color="auto" w:fill="FFFFFF"/>
        </w:rPr>
        <w:t xml:space="preserve"> </w:t>
      </w:r>
      <w:hyperlink r:id="rId6" w:tgtFrame="_blank" w:history="1">
        <w:r w:rsidRPr="009B0874">
          <w:rPr>
            <w:rStyle w:val="Hypertextovprepojenie"/>
            <w:color w:val="1155CC"/>
            <w:shd w:val="clear" w:color="auto" w:fill="FFFFFF"/>
          </w:rPr>
          <w:t>mia.janis@gmail.com</w:t>
        </w:r>
      </w:hyperlink>
      <w:r w:rsidRPr="009B0874">
        <w:rPr>
          <w:color w:val="222222"/>
        </w:rPr>
        <w:br/>
      </w:r>
      <w:r w:rsidRPr="009B0874">
        <w:t xml:space="preserve">Tel: </w:t>
      </w:r>
      <w:hyperlink r:id="rId7" w:tgtFrame="_blank" w:history="1">
        <w:r w:rsidRPr="009B0874">
          <w:rPr>
            <w:rStyle w:val="Hypertextovprepojenie"/>
            <w:color w:val="1155CC"/>
            <w:shd w:val="clear" w:color="auto" w:fill="FFFFFF"/>
          </w:rPr>
          <w:t>+420 723 180 720</w:t>
        </w:r>
      </w:hyperlink>
      <w:r w:rsidRPr="009B0874">
        <w:rPr>
          <w:color w:val="222222"/>
        </w:rPr>
        <w:br/>
      </w:r>
      <w:r w:rsidRPr="009B0874">
        <w:rPr>
          <w:color w:val="222222"/>
        </w:rPr>
        <w:br/>
      </w:r>
      <w:hyperlink r:id="rId8" w:tgtFrame="_blank" w:history="1">
        <w:r w:rsidRPr="009B0874">
          <w:rPr>
            <w:rStyle w:val="Hypertextovprepojenie"/>
            <w:b/>
            <w:bCs/>
            <w:color w:val="1155CC"/>
            <w:shd w:val="clear" w:color="auto" w:fill="FFFFFF"/>
          </w:rPr>
          <w:t>www.susostrava.eu</w:t>
        </w:r>
      </w:hyperlink>
      <w:r w:rsidRPr="009B0874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9B0874">
        <w:rPr>
          <w:color w:val="222222"/>
        </w:rPr>
        <w:br/>
      </w:r>
      <w:hyperlink r:id="rId9" w:tgtFrame="_blank" w:history="1">
        <w:r w:rsidRPr="009B0874">
          <w:rPr>
            <w:rStyle w:val="Hypertextovprepojenie"/>
            <w:color w:val="1155CC"/>
            <w:shd w:val="clear" w:color="auto" w:fill="FFFFFF"/>
          </w:rPr>
          <w:t>www.majalesostrava.cz</w:t>
        </w:r>
      </w:hyperlink>
      <w:r w:rsidRPr="009B0874">
        <w:rPr>
          <w:color w:val="222222"/>
        </w:rPr>
        <w:br/>
      </w:r>
      <w:hyperlink r:id="rId10" w:tgtFrame="_blank" w:history="1">
        <w:r w:rsidRPr="009B0874">
          <w:rPr>
            <w:rStyle w:val="Hypertextovprepojenie"/>
            <w:color w:val="1155CC"/>
            <w:shd w:val="clear" w:color="auto" w:fill="FFFFFF"/>
          </w:rPr>
          <w:t>www.undg.cz</w:t>
        </w:r>
      </w:hyperlink>
      <w:r w:rsidRPr="009B0874">
        <w:rPr>
          <w:color w:val="222222"/>
        </w:rPr>
        <w:br/>
      </w:r>
      <w:r w:rsidRPr="009B0874">
        <w:rPr>
          <w:color w:val="222222"/>
        </w:rPr>
        <w:br/>
      </w:r>
    </w:p>
    <w:sectPr w:rsidR="00EE2463" w:rsidSect="00663C83">
      <w:head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40" w:rsidRDefault="00AE0240" w:rsidP="00EE2463">
      <w:pPr>
        <w:spacing w:after="0"/>
      </w:pPr>
      <w:r>
        <w:separator/>
      </w:r>
    </w:p>
  </w:endnote>
  <w:endnote w:type="continuationSeparator" w:id="0">
    <w:p w:rsidR="00AE0240" w:rsidRDefault="00AE0240" w:rsidP="00EE24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40" w:rsidRDefault="00AE0240" w:rsidP="00EE2463">
      <w:pPr>
        <w:spacing w:after="0"/>
      </w:pPr>
      <w:r>
        <w:separator/>
      </w:r>
    </w:p>
  </w:footnote>
  <w:footnote w:type="continuationSeparator" w:id="0">
    <w:p w:rsidR="00AE0240" w:rsidRDefault="00AE0240" w:rsidP="00EE24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63" w:rsidRDefault="00EE2463">
    <w:pPr>
      <w:pStyle w:val="Hlavika"/>
    </w:pPr>
    <w:r w:rsidRPr="00EE2463">
      <w:rPr>
        <w:noProof/>
        <w:lang w:eastAsia="sk-SK"/>
      </w:rPr>
      <w:drawing>
        <wp:inline distT="0" distB="0" distL="0" distR="0">
          <wp:extent cx="5760720" cy="756920"/>
          <wp:effectExtent l="19050" t="0" r="0" b="0"/>
          <wp:docPr id="1" name="Obrázek 1" descr="SUS_zahlavi_eu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_zahlavi_eu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63" w:rsidRPr="00EE2463" w:rsidRDefault="00EE2463" w:rsidP="00EE2463">
    <w:pPr>
      <w:pStyle w:val="Hlavika"/>
    </w:pPr>
    <w:r w:rsidRPr="00EE2463">
      <w:rPr>
        <w:noProof/>
        <w:lang w:eastAsia="sk-SK"/>
      </w:rPr>
      <w:drawing>
        <wp:inline distT="0" distB="0" distL="0" distR="0">
          <wp:extent cx="5760720" cy="756920"/>
          <wp:effectExtent l="19050" t="0" r="0" b="0"/>
          <wp:docPr id="2" name="Obrázek 1" descr="SUS_zahlavi_eu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_zahlavi_eu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2463"/>
    <w:rsid w:val="00065B81"/>
    <w:rsid w:val="00074336"/>
    <w:rsid w:val="000A6A7A"/>
    <w:rsid w:val="000F0201"/>
    <w:rsid w:val="002D3F39"/>
    <w:rsid w:val="003F6938"/>
    <w:rsid w:val="004457E9"/>
    <w:rsid w:val="00646773"/>
    <w:rsid w:val="00663C83"/>
    <w:rsid w:val="006C147D"/>
    <w:rsid w:val="006E4998"/>
    <w:rsid w:val="00723BBF"/>
    <w:rsid w:val="007E7017"/>
    <w:rsid w:val="00993B8A"/>
    <w:rsid w:val="00AE0240"/>
    <w:rsid w:val="00B8486A"/>
    <w:rsid w:val="00BB7D70"/>
    <w:rsid w:val="00C86B38"/>
    <w:rsid w:val="00EE2463"/>
    <w:rsid w:val="00F2164E"/>
    <w:rsid w:val="00F3048C"/>
    <w:rsid w:val="00F57D4A"/>
    <w:rsid w:val="00F7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6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E246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2463"/>
  </w:style>
  <w:style w:type="paragraph" w:styleId="Pta">
    <w:name w:val="footer"/>
    <w:basedOn w:val="Normlny"/>
    <w:link w:val="PtaChar"/>
    <w:uiPriority w:val="99"/>
    <w:semiHidden/>
    <w:unhideWhenUsed/>
    <w:rsid w:val="00EE246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EE2463"/>
  </w:style>
  <w:style w:type="paragraph" w:styleId="Textbubliny">
    <w:name w:val="Balloon Text"/>
    <w:basedOn w:val="Normlny"/>
    <w:link w:val="TextbublinyChar"/>
    <w:uiPriority w:val="99"/>
    <w:semiHidden/>
    <w:unhideWhenUsed/>
    <w:rsid w:val="00EE2463"/>
    <w:pPr>
      <w:spacing w:after="0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463"/>
    <w:rPr>
      <w:rFonts w:ascii="Tahoma" w:hAnsi="Tahoma" w:cs="Tahoma"/>
      <w:sz w:val="16"/>
    </w:rPr>
  </w:style>
  <w:style w:type="paragraph" w:styleId="Normlnywebov">
    <w:name w:val="Normal (Web)"/>
    <w:basedOn w:val="Normlny"/>
    <w:uiPriority w:val="99"/>
    <w:semiHidden/>
    <w:unhideWhenUsed/>
    <w:rsid w:val="00EE2463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E2463"/>
  </w:style>
  <w:style w:type="character" w:styleId="Hypertextovprepojenie">
    <w:name w:val="Hyperlink"/>
    <w:basedOn w:val="Predvolenpsmoodseku"/>
    <w:uiPriority w:val="99"/>
    <w:unhideWhenUsed/>
    <w:rsid w:val="00EE2463"/>
    <w:rPr>
      <w:color w:val="0000FF"/>
      <w:u w:val="single"/>
    </w:rPr>
  </w:style>
  <w:style w:type="paragraph" w:styleId="Bezriadkovania">
    <w:name w:val="No Spacing"/>
    <w:uiPriority w:val="1"/>
    <w:qFormat/>
    <w:rsid w:val="00EE2463"/>
    <w:pPr>
      <w:spacing w:after="0"/>
    </w:pPr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usostrava.eu&amp;sa=D&amp;sntz=1&amp;usg=AFQjCNECMXoaZ6-5vDy50KDaJip3FpcnL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%2B420%20723%20180%20720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.janis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oogle.com/url?q=http%3A%2F%2Fwww.undg.cz&amp;sa=D&amp;sntz=1&amp;usg=AFQjCNFa5No3SFNnHL51Y2Ssi8gICtp41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/url?q=http%3A%2F%2Fwww.majalesostrava.cz&amp;sa=D&amp;sntz=1&amp;usg=AFQjCNFehPdKi_IiRxxhgFxKdGoG831O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Janišová</dc:creator>
  <cp:lastModifiedBy>Miroslava Janišová</cp:lastModifiedBy>
  <cp:revision>2</cp:revision>
  <dcterms:created xsi:type="dcterms:W3CDTF">2014-05-13T16:44:00Z</dcterms:created>
  <dcterms:modified xsi:type="dcterms:W3CDTF">2014-05-13T17:44:00Z</dcterms:modified>
</cp:coreProperties>
</file>