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2E9D" w:rsidRDefault="001B3A92">
      <w:r>
        <w:rPr>
          <w:noProof/>
        </w:rPr>
        <w:drawing>
          <wp:anchor distT="0" distB="0" distL="0" distR="0" simplePos="0" relativeHeight="251657216" behindDoc="0" locked="0" layoutInCell="0" hidden="0" allowOverlap="1">
            <wp:simplePos x="0" y="0"/>
            <wp:positionH relativeFrom="margin">
              <wp:posOffset>3687445</wp:posOffset>
            </wp:positionH>
            <wp:positionV relativeFrom="paragraph">
              <wp:posOffset>-3810</wp:posOffset>
            </wp:positionV>
            <wp:extent cx="2063750" cy="86677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063750" cy="866775"/>
                    </a:xfrm>
                    <a:prstGeom prst="rect">
                      <a:avLst/>
                    </a:prstGeom>
                    <a:ln/>
                  </pic:spPr>
                </pic:pic>
              </a:graphicData>
            </a:graphic>
          </wp:anchor>
        </w:drawing>
      </w:r>
      <w:r w:rsidR="00D71369">
        <w:t>Tisková zpráva 04</w:t>
      </w:r>
      <w:r w:rsidR="00C31288">
        <w:t>/2017</w:t>
      </w:r>
      <w:r w:rsidR="00C31288">
        <w:br/>
      </w:r>
      <w:r w:rsidR="00C31288">
        <w:br/>
      </w:r>
      <w:r w:rsidR="00FA4856">
        <w:rPr>
          <w:color w:val="2E75B5"/>
          <w:sz w:val="32"/>
          <w:szCs w:val="32"/>
        </w:rPr>
        <w:t xml:space="preserve">Oslavte s námi </w:t>
      </w:r>
      <w:r w:rsidR="006022CA">
        <w:rPr>
          <w:color w:val="2E75B5"/>
          <w:sz w:val="32"/>
          <w:szCs w:val="32"/>
        </w:rPr>
        <w:t xml:space="preserve">23. </w:t>
      </w:r>
      <w:r w:rsidR="00FA4856">
        <w:rPr>
          <w:color w:val="2E75B5"/>
          <w:sz w:val="32"/>
          <w:szCs w:val="32"/>
        </w:rPr>
        <w:t>narozeniny</w:t>
      </w:r>
      <w:r w:rsidR="006022CA">
        <w:rPr>
          <w:color w:val="2E75B5"/>
          <w:sz w:val="32"/>
          <w:szCs w:val="32"/>
        </w:rPr>
        <w:t xml:space="preserve"> Majálesu Ostrava</w:t>
      </w:r>
      <w:r w:rsidR="00FA4856">
        <w:rPr>
          <w:color w:val="2E75B5"/>
          <w:sz w:val="32"/>
          <w:szCs w:val="32"/>
        </w:rPr>
        <w:t xml:space="preserve"> ve velkém stylu</w:t>
      </w:r>
      <w:r w:rsidR="006022CA">
        <w:rPr>
          <w:color w:val="2E75B5"/>
          <w:sz w:val="32"/>
          <w:szCs w:val="32"/>
        </w:rPr>
        <w:t xml:space="preserve">! </w:t>
      </w:r>
    </w:p>
    <w:p w:rsidR="001B3A92" w:rsidRDefault="00C31288" w:rsidP="001B3A92">
      <w:pPr>
        <w:spacing w:after="120" w:line="276" w:lineRule="auto"/>
        <w:jc w:val="both"/>
      </w:pPr>
      <w:bookmarkStart w:id="0" w:name="_gjdgxs" w:colFirst="0" w:colLast="0"/>
      <w:bookmarkEnd w:id="0"/>
      <w:r>
        <w:br/>
      </w:r>
      <w:r w:rsidR="001B3A92" w:rsidRPr="001B3A92">
        <w:rPr>
          <w:b/>
          <w:color w:val="auto"/>
        </w:rPr>
        <w:t xml:space="preserve">Ostrava, 28. března 2017 </w:t>
      </w:r>
      <w:r w:rsidR="001B3A92">
        <w:rPr>
          <w:b/>
          <w:color w:val="auto"/>
        </w:rPr>
        <w:t>–</w:t>
      </w:r>
      <w:r w:rsidR="001B3A92">
        <w:rPr>
          <w:color w:val="auto"/>
        </w:rPr>
        <w:t xml:space="preserve"> </w:t>
      </w:r>
      <w:r w:rsidR="001B3A92" w:rsidRPr="001B3A92">
        <w:rPr>
          <w:b/>
          <w:color w:val="auto"/>
        </w:rPr>
        <w:t xml:space="preserve">Pro někoho neuvěřitelné, pro nás výjimečné. Čas letí jako voda a </w:t>
      </w:r>
      <w:r w:rsidR="00CA1731" w:rsidRPr="001B3A92">
        <w:rPr>
          <w:b/>
          <w:color w:val="auto"/>
        </w:rPr>
        <w:t xml:space="preserve">Majáles Ostrava </w:t>
      </w:r>
      <w:r w:rsidR="001B3A92" w:rsidRPr="001B3A92">
        <w:rPr>
          <w:b/>
          <w:color w:val="auto"/>
        </w:rPr>
        <w:t>slaví své 23. narozeniny. P</w:t>
      </w:r>
      <w:r w:rsidR="00CA1731" w:rsidRPr="001B3A92">
        <w:rPr>
          <w:b/>
          <w:color w:val="auto"/>
        </w:rPr>
        <w:t xml:space="preserve">ro </w:t>
      </w:r>
      <w:r w:rsidR="001B3A92" w:rsidRPr="001B3A92">
        <w:rPr>
          <w:b/>
          <w:color w:val="auto"/>
        </w:rPr>
        <w:t xml:space="preserve">své návštěvníky si </w:t>
      </w:r>
      <w:r w:rsidR="00CA1731" w:rsidRPr="001B3A92">
        <w:rPr>
          <w:b/>
          <w:color w:val="auto"/>
        </w:rPr>
        <w:t xml:space="preserve">přichystal mnoho příjemných změn. </w:t>
      </w:r>
      <w:r w:rsidR="001B3A92" w:rsidRPr="001B3A92">
        <w:rPr>
          <w:b/>
          <w:color w:val="auto"/>
        </w:rPr>
        <w:t xml:space="preserve">Kdo je naše krevní skupina, jistě ocení zlatavý mok a přesunutí celé akce na pátek. </w:t>
      </w:r>
      <w:r w:rsidR="001B3A92">
        <w:rPr>
          <w:b/>
          <w:color w:val="auto"/>
        </w:rPr>
        <w:br/>
      </w:r>
      <w:r w:rsidR="006022CA" w:rsidRPr="001B3A92">
        <w:rPr>
          <w:b/>
          <w:color w:val="auto"/>
        </w:rPr>
        <w:t>Každý se přece těšíme</w:t>
      </w:r>
      <w:r w:rsidR="000249CF" w:rsidRPr="001B3A92">
        <w:rPr>
          <w:b/>
          <w:color w:val="auto"/>
        </w:rPr>
        <w:t xml:space="preserve"> </w:t>
      </w:r>
      <w:r w:rsidR="001B3A92" w:rsidRPr="001B3A92">
        <w:rPr>
          <w:b/>
          <w:color w:val="auto"/>
        </w:rPr>
        <w:t>na pátek a</w:t>
      </w:r>
      <w:r w:rsidR="006022CA" w:rsidRPr="001B3A92">
        <w:rPr>
          <w:b/>
          <w:color w:val="auto"/>
        </w:rPr>
        <w:t xml:space="preserve"> teď své nadšení </w:t>
      </w:r>
      <w:r w:rsidR="001B3A92" w:rsidRPr="001B3A92">
        <w:rPr>
          <w:b/>
          <w:color w:val="auto"/>
        </w:rPr>
        <w:t>můžeme umocnit</w:t>
      </w:r>
      <w:r w:rsidR="006022CA" w:rsidRPr="001B3A92">
        <w:rPr>
          <w:b/>
          <w:color w:val="auto"/>
        </w:rPr>
        <w:t xml:space="preserve"> dvojnásob! </w:t>
      </w:r>
      <w:r w:rsidR="001B3A92" w:rsidRPr="001B3A92">
        <w:rPr>
          <w:b/>
          <w:color w:val="auto"/>
        </w:rPr>
        <w:t xml:space="preserve">Proto si zapište </w:t>
      </w:r>
      <w:r w:rsidR="001B3A92">
        <w:rPr>
          <w:b/>
          <w:color w:val="auto"/>
        </w:rPr>
        <w:br/>
      </w:r>
      <w:r w:rsidR="00FB3EAE" w:rsidRPr="001B3A92">
        <w:rPr>
          <w:b/>
          <w:color w:val="auto"/>
        </w:rPr>
        <w:t xml:space="preserve">do svých diářů, pátek </w:t>
      </w:r>
      <w:r w:rsidR="000B6D02" w:rsidRPr="001B3A92">
        <w:rPr>
          <w:b/>
          <w:color w:val="auto"/>
        </w:rPr>
        <w:t>12. května</w:t>
      </w:r>
      <w:r w:rsidR="000249CF" w:rsidRPr="001B3A92">
        <w:rPr>
          <w:b/>
          <w:color w:val="auto"/>
        </w:rPr>
        <w:t xml:space="preserve"> 2017</w:t>
      </w:r>
      <w:r w:rsidR="000B6D02" w:rsidRPr="001B3A92">
        <w:rPr>
          <w:b/>
          <w:color w:val="auto"/>
        </w:rPr>
        <w:t xml:space="preserve"> pod Vysokou </w:t>
      </w:r>
      <w:r w:rsidR="00FB3EAE" w:rsidRPr="001B3A92">
        <w:rPr>
          <w:b/>
          <w:color w:val="auto"/>
        </w:rPr>
        <w:t xml:space="preserve">pecí </w:t>
      </w:r>
      <w:r w:rsidR="000B6D02" w:rsidRPr="001B3A92">
        <w:rPr>
          <w:b/>
          <w:color w:val="auto"/>
        </w:rPr>
        <w:t>v Dolních Vítkovicích!</w:t>
      </w:r>
      <w:r w:rsidR="00FA4856" w:rsidRPr="001B3A92">
        <w:rPr>
          <w:b/>
          <w:color w:val="auto"/>
        </w:rPr>
        <w:t xml:space="preserve"> </w:t>
      </w:r>
      <w:r w:rsidR="00FA4856" w:rsidRPr="001B3A92">
        <w:rPr>
          <w:b/>
          <w:color w:val="auto"/>
        </w:rPr>
        <w:br/>
      </w:r>
      <w:r w:rsidR="00FA4856">
        <w:rPr>
          <w:color w:val="auto"/>
        </w:rPr>
        <w:t xml:space="preserve"> </w:t>
      </w:r>
      <w:r w:rsidR="001562C8">
        <w:br/>
      </w:r>
      <w:r w:rsidR="001B3A92">
        <w:t xml:space="preserve">Nejen termín, ale mění se i místo konání. „Oproti minulému roku, kdy se Majáles Ostrava konal </w:t>
      </w:r>
      <w:r w:rsidR="001B3A92" w:rsidRPr="00FB3EAE">
        <w:t>na louce podél Jantarové stezky a Dolu Hlubina</w:t>
      </w:r>
      <w:r w:rsidR="001B3A92">
        <w:t>,</w:t>
      </w:r>
      <w:r w:rsidR="001B3A92" w:rsidRPr="00FB3EAE">
        <w:t xml:space="preserve"> se</w:t>
      </w:r>
      <w:r w:rsidR="001B3A92">
        <w:t xml:space="preserve"> přesune zpět pod Vysokou pec. Věříme, že tímto rozhodnutím potěšíme nejednoho návštěvníka,“ sděluje Pavel Láhner, prezident Stavovské unie studentů Ostrava a hlavní organizátor Majáles Ostrava 2017 a dodává: „Návštěvníci se mohou těšit na 5 scén, včetně</w:t>
      </w:r>
      <w:r w:rsidR="001B3A92">
        <w:rPr>
          <w:rStyle w:val="5yl5"/>
        </w:rPr>
        <w:t xml:space="preserve"> RedBull Saurus, </w:t>
      </w:r>
      <w:r w:rsidR="001B3A92">
        <w:t xml:space="preserve">přes 30 vystoupení a pestrý doprovodný program v rámci Majálesového měsíce, který zahájíme 5. dubna na Masarykově náměstí. Za celou Stavovskou unii studentů v Ostravě se na vás těšíme.“ </w:t>
      </w:r>
    </w:p>
    <w:p w:rsidR="00AA16E9" w:rsidRDefault="001B3A92" w:rsidP="001B3A92">
      <w:pPr>
        <w:jc w:val="both"/>
      </w:pPr>
      <w:r>
        <w:t>Majáles Ostrava již odtajnil spoustu účinkujících, kteří na něm vystoupí, ale to nejdůležitější jméno si nechal až na závěr. Tampadampam, chvilka napětí…. Mandrage! Ano, je to tak, tahle plzeňská partička, která v roce 2011 získala v hudebních cenách Anděl 1. místo v kategorii skupina roku, se do Ostravy vrací po necelém roce od svého posledního turné Všechny kočky tour a vystoupí na hlavní scéně, přímo pod Vysokou pecí. Návštěvníci se mohou těšit na pořádnou show, doplněnou o hity Hledá se žena, Šrouby a matice, Františkovy lázně</w:t>
      </w:r>
      <w:r w:rsidR="00695B17">
        <w:t>, Travolta, Tanči dokud můžeš</w:t>
      </w:r>
      <w:r>
        <w:t xml:space="preserve"> a mnoho dalších. </w:t>
      </w:r>
      <w:r w:rsidR="00EB4459">
        <w:t xml:space="preserve"> </w:t>
      </w:r>
      <w:r>
        <w:br/>
      </w:r>
      <w:r w:rsidR="00826ABA">
        <w:br/>
      </w:r>
      <w:r>
        <w:t xml:space="preserve">A poslední, pro některé příjemná změna, letošní novinka na závěr. Až z dalekých Nošovic k nám budou proudit hektolitry zlatavého moku, ano, tušíte správně, vaše přání bylo vyslyšeno – Radegast se stal oficiálním dodavatelem Majálesu Ostrava! </w:t>
      </w:r>
    </w:p>
    <w:p w:rsidR="001B3A92" w:rsidRDefault="001B3A92" w:rsidP="001B3A92">
      <w:pPr>
        <w:jc w:val="both"/>
        <w:rPr>
          <w:b/>
        </w:rPr>
      </w:pPr>
      <w:r>
        <w:t xml:space="preserve">Takže, 12. května 2017 – Vy, My, kapela Mandrage a spousta dalších </w:t>
      </w:r>
      <w:r>
        <w:t xml:space="preserve">skvělých </w:t>
      </w:r>
      <w:r>
        <w:t>účinkujících. Kde? No přece v Dolních Vítkovicích! Bude to nezapomenutelná narozeninová oslava, to si piš!</w:t>
      </w:r>
      <w:r>
        <w:br/>
      </w:r>
    </w:p>
    <w:p w:rsidR="00812E9D" w:rsidRDefault="00D71369" w:rsidP="001B3A92">
      <w:r>
        <w:rPr>
          <w:b/>
        </w:rPr>
        <w:t xml:space="preserve">A na koho </w:t>
      </w:r>
      <w:r w:rsidR="001B3A92">
        <w:rPr>
          <w:b/>
        </w:rPr>
        <w:t xml:space="preserve">dalšího </w:t>
      </w:r>
      <w:r>
        <w:rPr>
          <w:b/>
        </w:rPr>
        <w:t>se na Majálesu Ostrava můžete těšit?</w:t>
      </w:r>
      <w:r w:rsidR="00B5665E">
        <w:br/>
      </w:r>
      <w:r w:rsidR="00A526C7" w:rsidRPr="00540A10">
        <w:rPr>
          <w:b/>
        </w:rPr>
        <w:t>Hlavní scéna:</w:t>
      </w:r>
      <w:r w:rsidR="00A526C7" w:rsidRPr="00A526C7">
        <w:t xml:space="preserve"> </w:t>
      </w:r>
      <w:r w:rsidR="00540A10">
        <w:t>No Name, Mandrage, Wohnout, Pokáč, We on the moon, Rocky Leon</w:t>
      </w:r>
      <w:r w:rsidR="00A526C7" w:rsidRPr="00A526C7">
        <w:br/>
      </w:r>
      <w:r w:rsidR="00A526C7" w:rsidRPr="00540A10">
        <w:rPr>
          <w:b/>
        </w:rPr>
        <w:t>Druhá scéna:</w:t>
      </w:r>
      <w:r w:rsidR="00540A10">
        <w:t xml:space="preserve"> Ghost of you, Dukla Vozovna, Sto zvířat, Mirai, Zoči Voči, Hentai Corporation</w:t>
      </w:r>
      <w:r w:rsidR="00A526C7" w:rsidRPr="00A526C7">
        <w:br/>
      </w:r>
      <w:r w:rsidR="00A526C7" w:rsidRPr="00540A10">
        <w:rPr>
          <w:b/>
        </w:rPr>
        <w:t xml:space="preserve">Hip Hop </w:t>
      </w:r>
      <w:r w:rsidR="00A526C7" w:rsidRPr="00540A10">
        <w:rPr>
          <w:b/>
          <w:lang w:val="en-US"/>
        </w:rPr>
        <w:t>&amp;</w:t>
      </w:r>
      <w:r w:rsidR="00A526C7" w:rsidRPr="00540A10">
        <w:rPr>
          <w:b/>
        </w:rPr>
        <w:t xml:space="preserve"> Elektro scéna:</w:t>
      </w:r>
      <w:r w:rsidR="00A526C7" w:rsidRPr="00A526C7">
        <w:t xml:space="preserve"> </w:t>
      </w:r>
      <w:r w:rsidR="00540A10">
        <w:t xml:space="preserve">Dj Fliptyck, LaFre, Paulie Garand, Volume Plus, Camel b2b Computerartist, Fantek b2b MTTHS, Joe Ford </w:t>
      </w:r>
      <w:r w:rsidR="00540A10">
        <w:rPr>
          <w:lang w:val="en-US"/>
        </w:rPr>
        <w:t>[UK]</w:t>
      </w:r>
      <w:r w:rsidR="00540A10">
        <w:t xml:space="preserve">, Symplex, Telekinesis </w:t>
      </w:r>
      <w:r w:rsidR="00540A10">
        <w:rPr>
          <w:lang w:val="en-US"/>
        </w:rPr>
        <w:t>[SLO]</w:t>
      </w:r>
      <w:r w:rsidR="001B3A92">
        <w:rPr>
          <w:lang w:val="en-US"/>
        </w:rPr>
        <w:t xml:space="preserve">, Pil C </w:t>
      </w:r>
      <w:r w:rsidR="00A526C7" w:rsidRPr="00A526C7">
        <w:br/>
      </w:r>
      <w:r w:rsidR="00A526C7" w:rsidRPr="00540A10">
        <w:rPr>
          <w:b/>
        </w:rPr>
        <w:t>EDM scéna</w:t>
      </w:r>
      <w:r w:rsidR="00540A10" w:rsidRPr="00540A10">
        <w:rPr>
          <w:b/>
        </w:rPr>
        <w:t>:</w:t>
      </w:r>
      <w:r w:rsidR="00540A10">
        <w:t xml:space="preserve"> </w:t>
      </w:r>
      <w:r w:rsidR="00B5665E">
        <w:t>Priest, Joe Hard, Mathias O</w:t>
      </w:r>
      <w:r w:rsidR="00B5665E">
        <w:rPr>
          <w:lang w:val="en-US"/>
        </w:rPr>
        <w:t>’</w:t>
      </w:r>
      <w:r w:rsidR="00B5665E">
        <w:t>Zana</w:t>
      </w:r>
      <w:r w:rsidR="00927B2E">
        <w:t>, Invasion, Hlavkus, Namaas, Jake Haley</w:t>
      </w:r>
      <w:r w:rsidR="00376063">
        <w:t xml:space="preserve">, </w:t>
      </w:r>
      <w:r w:rsidR="00CA1731">
        <w:br/>
      </w:r>
      <w:r w:rsidR="00796A07">
        <w:t xml:space="preserve">DJ </w:t>
      </w:r>
      <w:bookmarkStart w:id="1" w:name="_GoBack"/>
      <w:bookmarkEnd w:id="1"/>
      <w:r w:rsidR="00B07B02">
        <w:t>Beros, Criminal Noise</w:t>
      </w:r>
      <w:r w:rsidR="00C31288">
        <w:br/>
      </w:r>
      <w:r w:rsidR="00C31288">
        <w:br/>
      </w:r>
      <w:r w:rsidR="00B07B02">
        <w:rPr>
          <w:b/>
        </w:rPr>
        <w:t>Chcete je všechny vidět? Vstupenky jsou k dostání online</w:t>
      </w:r>
      <w:r w:rsidR="0063054D">
        <w:rPr>
          <w:b/>
        </w:rPr>
        <w:t>:</w:t>
      </w:r>
      <w:r w:rsidR="00C31288">
        <w:br/>
      </w:r>
      <w:hyperlink r:id="rId5">
        <w:r w:rsidR="00C31288">
          <w:rPr>
            <w:color w:val="0563C1"/>
            <w:u w:val="single"/>
          </w:rPr>
          <w:t>http://www.tickito.cz/cs/majales-ostrava-2017/</w:t>
        </w:r>
      </w:hyperlink>
      <w:r w:rsidR="00C31288">
        <w:br/>
      </w:r>
      <w:r>
        <w:t>Pouze do 31. března za cenu</w:t>
      </w:r>
      <w:r w:rsidR="0021074C">
        <w:t xml:space="preserve"> 150 Kč.</w:t>
      </w:r>
      <w:r w:rsidR="00B07B02">
        <w:t xml:space="preserve"> Poté se bude cena zvyšovat.</w:t>
      </w:r>
    </w:p>
    <w:p w:rsidR="001562C8" w:rsidRDefault="00C31288">
      <w:r>
        <w:rPr>
          <w:b/>
        </w:rPr>
        <w:t xml:space="preserve">Video odkazy </w:t>
      </w:r>
      <w:r w:rsidR="00D71369">
        <w:rPr>
          <w:b/>
        </w:rPr>
        <w:t>Mandrage</w:t>
      </w:r>
      <w:r>
        <w:t>:</w:t>
      </w:r>
      <w:r>
        <w:br/>
      </w:r>
      <w:hyperlink r:id="rId6" w:history="1">
        <w:r w:rsidR="003E32DE" w:rsidRPr="006815F0">
          <w:rPr>
            <w:rStyle w:val="Hypertextovodkaz"/>
          </w:rPr>
          <w:t>https://www.youtube.com/watch?v=BGHt0JO0hvc</w:t>
        </w:r>
      </w:hyperlink>
      <w:r w:rsidR="003E32DE">
        <w:br/>
      </w:r>
      <w:hyperlink r:id="rId7" w:history="1">
        <w:r w:rsidR="003E32DE" w:rsidRPr="006815F0">
          <w:rPr>
            <w:rStyle w:val="Hypertextovodkaz"/>
          </w:rPr>
          <w:t>https://www.youtube.com/watch?v=u6cljH9cT6I</w:t>
        </w:r>
      </w:hyperlink>
      <w:r w:rsidR="003E32DE">
        <w:br/>
      </w:r>
      <w:hyperlink r:id="rId8" w:history="1">
        <w:r w:rsidR="003E32DE" w:rsidRPr="006815F0">
          <w:rPr>
            <w:rStyle w:val="Hypertextovodkaz"/>
          </w:rPr>
          <w:t>https://www.youtube.com/watch?v=K7wcspYBDO4</w:t>
        </w:r>
      </w:hyperlink>
      <w:r w:rsidR="003E32DE">
        <w:br/>
      </w:r>
      <w:r w:rsidR="003E32DE">
        <w:br/>
      </w:r>
      <w:r w:rsidR="00B5665E">
        <w:br/>
      </w:r>
      <w:r>
        <w:br/>
      </w:r>
      <w:r>
        <w:rPr>
          <w:b/>
        </w:rPr>
        <w:t>Kontakt pro média:</w:t>
      </w:r>
      <w:r w:rsidR="00592E4E">
        <w:t xml:space="preserve"> </w:t>
      </w:r>
      <w:r>
        <w:t>Barbora Prokopová</w:t>
      </w:r>
      <w:r w:rsidR="00592E4E">
        <w:t xml:space="preserve">, </w:t>
      </w:r>
      <w:r>
        <w:t>PR manager</w:t>
      </w:r>
      <w:r w:rsidR="00592E4E">
        <w:t xml:space="preserve">, </w:t>
      </w:r>
      <w:r>
        <w:t xml:space="preserve">e: </w:t>
      </w:r>
      <w:hyperlink r:id="rId9">
        <w:r>
          <w:rPr>
            <w:color w:val="0563C1"/>
            <w:u w:val="single"/>
          </w:rPr>
          <w:t>pr@susostrava.eu</w:t>
        </w:r>
      </w:hyperlink>
      <w:r w:rsidR="00592E4E">
        <w:t xml:space="preserve">, </w:t>
      </w:r>
      <w:r>
        <w:t>t: +420 603 950</w:t>
      </w:r>
      <w:r w:rsidR="001562C8">
        <w:t> </w:t>
      </w:r>
      <w:r>
        <w:t>331</w:t>
      </w:r>
    </w:p>
    <w:sectPr w:rsidR="001562C8">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9D"/>
    <w:rsid w:val="000249CF"/>
    <w:rsid w:val="000720A9"/>
    <w:rsid w:val="000B6D02"/>
    <w:rsid w:val="00152F1C"/>
    <w:rsid w:val="00155B45"/>
    <w:rsid w:val="001562C8"/>
    <w:rsid w:val="00164A58"/>
    <w:rsid w:val="001B3A92"/>
    <w:rsid w:val="0021074C"/>
    <w:rsid w:val="00376063"/>
    <w:rsid w:val="003B25D0"/>
    <w:rsid w:val="003E32DE"/>
    <w:rsid w:val="00461B88"/>
    <w:rsid w:val="004F29D4"/>
    <w:rsid w:val="00540A10"/>
    <w:rsid w:val="00582D8B"/>
    <w:rsid w:val="00592E4E"/>
    <w:rsid w:val="005A7CC9"/>
    <w:rsid w:val="006022CA"/>
    <w:rsid w:val="0063054D"/>
    <w:rsid w:val="0069472C"/>
    <w:rsid w:val="00695B17"/>
    <w:rsid w:val="00743AC5"/>
    <w:rsid w:val="00796A07"/>
    <w:rsid w:val="00812E9D"/>
    <w:rsid w:val="00826ABA"/>
    <w:rsid w:val="00880A95"/>
    <w:rsid w:val="00892502"/>
    <w:rsid w:val="00902A5C"/>
    <w:rsid w:val="00927B2E"/>
    <w:rsid w:val="00952573"/>
    <w:rsid w:val="00A526C7"/>
    <w:rsid w:val="00AA16E9"/>
    <w:rsid w:val="00AD747A"/>
    <w:rsid w:val="00B07B02"/>
    <w:rsid w:val="00B5665E"/>
    <w:rsid w:val="00C024C9"/>
    <w:rsid w:val="00C31288"/>
    <w:rsid w:val="00CA1731"/>
    <w:rsid w:val="00D7075B"/>
    <w:rsid w:val="00D71369"/>
    <w:rsid w:val="00EB4459"/>
    <w:rsid w:val="00F35FCB"/>
    <w:rsid w:val="00F45CA0"/>
    <w:rsid w:val="00F578E9"/>
    <w:rsid w:val="00FA4856"/>
    <w:rsid w:val="00FB3EAE"/>
    <w:rsid w:val="00FF3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2F87"/>
  <w15:docId w15:val="{576DC145-D669-4C89-AFB0-FD2BD20D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240" w:after="0"/>
      <w:outlineLvl w:val="0"/>
    </w:pPr>
    <w:rPr>
      <w:color w:val="2E75B5"/>
      <w:sz w:val="32"/>
      <w:szCs w:val="32"/>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B5665E"/>
    <w:rPr>
      <w:color w:val="0563C1" w:themeColor="hyperlink"/>
      <w:u w:val="single"/>
    </w:rPr>
  </w:style>
  <w:style w:type="character" w:customStyle="1" w:styleId="Zmnka1">
    <w:name w:val="Zmínka1"/>
    <w:basedOn w:val="Standardnpsmoodstavce"/>
    <w:uiPriority w:val="99"/>
    <w:semiHidden/>
    <w:unhideWhenUsed/>
    <w:rsid w:val="00B5665E"/>
    <w:rPr>
      <w:color w:val="2B579A"/>
      <w:shd w:val="clear" w:color="auto" w:fill="E6E6E6"/>
    </w:rPr>
  </w:style>
  <w:style w:type="character" w:styleId="Odkaznakoment">
    <w:name w:val="annotation reference"/>
    <w:basedOn w:val="Standardnpsmoodstavce"/>
    <w:uiPriority w:val="99"/>
    <w:semiHidden/>
    <w:unhideWhenUsed/>
    <w:rsid w:val="001562C8"/>
    <w:rPr>
      <w:sz w:val="16"/>
      <w:szCs w:val="16"/>
    </w:rPr>
  </w:style>
  <w:style w:type="paragraph" w:styleId="Textkomente">
    <w:name w:val="annotation text"/>
    <w:basedOn w:val="Normln"/>
    <w:link w:val="TextkomenteChar"/>
    <w:uiPriority w:val="99"/>
    <w:semiHidden/>
    <w:unhideWhenUsed/>
    <w:rsid w:val="001562C8"/>
    <w:pPr>
      <w:spacing w:line="240" w:lineRule="auto"/>
    </w:pPr>
    <w:rPr>
      <w:sz w:val="20"/>
      <w:szCs w:val="20"/>
    </w:rPr>
  </w:style>
  <w:style w:type="character" w:customStyle="1" w:styleId="TextkomenteChar">
    <w:name w:val="Text komentáře Char"/>
    <w:basedOn w:val="Standardnpsmoodstavce"/>
    <w:link w:val="Textkomente"/>
    <w:uiPriority w:val="99"/>
    <w:semiHidden/>
    <w:rsid w:val="001562C8"/>
    <w:rPr>
      <w:sz w:val="20"/>
      <w:szCs w:val="20"/>
    </w:rPr>
  </w:style>
  <w:style w:type="paragraph" w:styleId="Textbubliny">
    <w:name w:val="Balloon Text"/>
    <w:basedOn w:val="Normln"/>
    <w:link w:val="TextbublinyChar"/>
    <w:uiPriority w:val="99"/>
    <w:semiHidden/>
    <w:unhideWhenUsed/>
    <w:rsid w:val="00156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2C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562C8"/>
    <w:rPr>
      <w:b/>
      <w:bCs/>
    </w:rPr>
  </w:style>
  <w:style w:type="character" w:customStyle="1" w:styleId="PedmtkomenteChar">
    <w:name w:val="Předmět komentáře Char"/>
    <w:basedOn w:val="TextkomenteChar"/>
    <w:link w:val="Pedmtkomente"/>
    <w:uiPriority w:val="99"/>
    <w:semiHidden/>
    <w:rsid w:val="001562C8"/>
    <w:rPr>
      <w:b/>
      <w:bCs/>
      <w:sz w:val="20"/>
      <w:szCs w:val="20"/>
    </w:rPr>
  </w:style>
  <w:style w:type="character" w:styleId="Zmnka">
    <w:name w:val="Mention"/>
    <w:basedOn w:val="Standardnpsmoodstavce"/>
    <w:uiPriority w:val="99"/>
    <w:semiHidden/>
    <w:unhideWhenUsed/>
    <w:rsid w:val="003E32DE"/>
    <w:rPr>
      <w:color w:val="2B579A"/>
      <w:shd w:val="clear" w:color="auto" w:fill="E6E6E6"/>
    </w:rPr>
  </w:style>
  <w:style w:type="character" w:customStyle="1" w:styleId="5yl5">
    <w:name w:val="_5yl5"/>
    <w:basedOn w:val="Standardnpsmoodstavce"/>
    <w:rsid w:val="001B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K7wcspYBDO4" TargetMode="External"/><Relationship Id="rId3" Type="http://schemas.openxmlformats.org/officeDocument/2006/relationships/webSettings" Target="webSettings.xml"/><Relationship Id="rId7" Type="http://schemas.openxmlformats.org/officeDocument/2006/relationships/hyperlink" Target="https://www.youtube.com/watch?v=u6cljH9cT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GHt0JO0hvc" TargetMode="External"/><Relationship Id="rId11" Type="http://schemas.openxmlformats.org/officeDocument/2006/relationships/theme" Target="theme/theme1.xml"/><Relationship Id="rId5" Type="http://schemas.openxmlformats.org/officeDocument/2006/relationships/hyperlink" Target="http://www.tickito.cz/cs/majales-ostrava-2017/?utm_source=majalesweb&amp;utm_medium=vstupenk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susostrav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2</Pages>
  <Words>493</Words>
  <Characters>2913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Plaček</dc:creator>
  <cp:lastModifiedBy>Lukáš Plaček</cp:lastModifiedBy>
  <cp:revision>18</cp:revision>
  <dcterms:created xsi:type="dcterms:W3CDTF">2017-03-07T19:26:00Z</dcterms:created>
  <dcterms:modified xsi:type="dcterms:W3CDTF">2017-03-27T22:06:00Z</dcterms:modified>
</cp:coreProperties>
</file>